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E5B" w:rsidRPr="0007041D" w:rsidRDefault="00537E5B" w:rsidP="00537E5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041D">
        <w:rPr>
          <w:rFonts w:ascii="Times New Roman" w:hAnsi="Times New Roman" w:cs="Times New Roman"/>
          <w:b/>
          <w:sz w:val="24"/>
          <w:szCs w:val="24"/>
        </w:rPr>
        <w:t xml:space="preserve">Pharmacy Technology </w:t>
      </w:r>
      <w:r>
        <w:rPr>
          <w:rFonts w:ascii="Times New Roman" w:hAnsi="Times New Roman" w:cs="Times New Roman"/>
          <w:b/>
          <w:sz w:val="24"/>
          <w:szCs w:val="24"/>
        </w:rPr>
        <w:t xml:space="preserve"> pending courses </w:t>
      </w:r>
      <w:bookmarkStart w:id="0" w:name="_GoBack"/>
      <w:bookmarkEnd w:id="0"/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Functional English 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Research methodology and biostatistics 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>Pharmaceutical Microbiology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Analytical Chemistry for pharmacy technicians 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>Clinical pharmacology 3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Pharmaceutics and </w:t>
      </w:r>
      <w:proofErr w:type="spellStart"/>
      <w:r w:rsidRPr="0007041D">
        <w:rPr>
          <w:rFonts w:ascii="Times New Roman" w:hAnsi="Times New Roman" w:cs="Times New Roman"/>
          <w:sz w:val="24"/>
          <w:szCs w:val="24"/>
        </w:rPr>
        <w:t>Pharmacognosy</w:t>
      </w:r>
      <w:proofErr w:type="spellEnd"/>
      <w:r w:rsidRPr="0007041D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Pharmaceutical Bacteriology 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 xml:space="preserve">Pharmaceutical legislation </w:t>
      </w:r>
    </w:p>
    <w:p w:rsidR="00537E5B" w:rsidRPr="0007041D" w:rsidRDefault="00537E5B" w:rsidP="00537E5B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41D">
        <w:rPr>
          <w:rFonts w:ascii="Times New Roman" w:hAnsi="Times New Roman" w:cs="Times New Roman"/>
          <w:sz w:val="24"/>
          <w:szCs w:val="24"/>
        </w:rPr>
        <w:t>Pharmaceutical Chemistry 3 and 4</w:t>
      </w:r>
    </w:p>
    <w:p w:rsidR="00537E5B" w:rsidRPr="0007041D" w:rsidRDefault="00537E5B" w:rsidP="00537E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66E4F" w:rsidRDefault="00566E4F"/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C75"/>
    <w:multiLevelType w:val="hybridMultilevel"/>
    <w:tmpl w:val="1AFEE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E5B"/>
    <w:rsid w:val="00294511"/>
    <w:rsid w:val="004864E2"/>
    <w:rsid w:val="00537E5B"/>
    <w:rsid w:val="0056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74DE1"/>
  <w15:chartTrackingRefBased/>
  <w15:docId w15:val="{35FA6828-FA0C-4C96-A756-DF92444A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2023-09-25T11:05:00Z</dcterms:created>
  <dcterms:modified xsi:type="dcterms:W3CDTF">2023-09-25T11:06:00Z</dcterms:modified>
</cp:coreProperties>
</file>